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4A2" w:rsidRDefault="009C2B85">
      <w:pPr>
        <w:contextualSpacing/>
      </w:pPr>
      <w:r>
        <w:t>To: Volkan Cetinkaya</w:t>
      </w:r>
    </w:p>
    <w:p w:rsidR="009C2B85" w:rsidRDefault="009C2B85">
      <w:pPr>
        <w:contextualSpacing/>
      </w:pPr>
      <w:r>
        <w:t>Task Team Leader</w:t>
      </w:r>
    </w:p>
    <w:p w:rsidR="009C2B85" w:rsidRDefault="009C2B85">
      <w:pPr>
        <w:contextualSpacing/>
      </w:pPr>
      <w:r>
        <w:t>The World Bank Group</w:t>
      </w:r>
    </w:p>
    <w:p w:rsidR="009C2B85" w:rsidRDefault="009C2B85"/>
    <w:p w:rsidR="009C2B85" w:rsidRDefault="009C2B85">
      <w:pPr>
        <w:rPr>
          <w:i/>
          <w:iCs/>
        </w:rPr>
      </w:pPr>
      <w:r w:rsidRPr="009C2B85">
        <w:rPr>
          <w:i/>
          <w:iCs/>
        </w:rPr>
        <w:t>Subject: Request for No Objection</w:t>
      </w:r>
    </w:p>
    <w:p w:rsidR="00225BAB" w:rsidRDefault="00225BAB">
      <w:pPr>
        <w:rPr>
          <w:i/>
          <w:iCs/>
        </w:rPr>
      </w:pPr>
    </w:p>
    <w:p w:rsidR="00225BAB" w:rsidRDefault="00225BAB">
      <w:r>
        <w:t>Dear Volkan,</w:t>
      </w:r>
    </w:p>
    <w:p w:rsidR="00225BAB" w:rsidRDefault="00225BAB"/>
    <w:p w:rsidR="00225BAB" w:rsidRDefault="00225BAB">
      <w:r>
        <w:t>This is related to a procurement of the goods in frames of Georgia COVID-19 Emergency Response Project. Considering the global shortage of the COVID-19 supplies, the Ministry of Health puts every effort in identifying and securing the emergency items. Following our engagement with the market, we have identified few suppliers that stand ready to provide priority items to Ministry of Health with reasonable timeframe and competitive price.</w:t>
      </w:r>
    </w:p>
    <w:p w:rsidR="00225BAB" w:rsidRDefault="00225BAB">
      <w:r>
        <w:t>Please find enclosed quotations for the following items, as well as price adequacy analysis:</w:t>
      </w:r>
    </w:p>
    <w:p w:rsidR="00225BAB" w:rsidRDefault="00225BAB" w:rsidP="00225BAB">
      <w:pPr>
        <w:pStyle w:val="ListParagraph"/>
        <w:numPr>
          <w:ilvl w:val="0"/>
          <w:numId w:val="1"/>
        </w:numPr>
      </w:pPr>
      <w:r>
        <w:t>Critical Care Ventilators;</w:t>
      </w:r>
    </w:p>
    <w:p w:rsidR="00225BAB" w:rsidRDefault="00225BAB" w:rsidP="00225BAB">
      <w:pPr>
        <w:pStyle w:val="ListParagraph"/>
        <w:numPr>
          <w:ilvl w:val="0"/>
          <w:numId w:val="1"/>
        </w:numPr>
      </w:pPr>
      <w:r>
        <w:t>Portable Ventilators;</w:t>
      </w:r>
    </w:p>
    <w:p w:rsidR="00225BAB" w:rsidRDefault="00225BAB" w:rsidP="00225BAB">
      <w:pPr>
        <w:pStyle w:val="ListParagraph"/>
        <w:numPr>
          <w:ilvl w:val="0"/>
          <w:numId w:val="1"/>
        </w:numPr>
      </w:pPr>
      <w:r>
        <w:t>COVID-19 Diagnostic Kits.</w:t>
      </w:r>
    </w:p>
    <w:p w:rsidR="00225BAB" w:rsidRDefault="00225BAB" w:rsidP="00225BAB">
      <w:r>
        <w:t>The offer is valid for very limited time.</w:t>
      </w:r>
    </w:p>
    <w:p w:rsidR="00D615DE" w:rsidRDefault="00225BAB" w:rsidP="00225BAB">
      <w:r>
        <w:t>In the light above, we would like to kindly request the Bank’s No Objection</w:t>
      </w:r>
      <w:r w:rsidR="00D615DE">
        <w:t xml:space="preserve"> to proceed with direct contracting to the following suppliers:</w:t>
      </w:r>
    </w:p>
    <w:p w:rsidR="00225BAB" w:rsidRDefault="00D615DE" w:rsidP="00D615DE">
      <w:pPr>
        <w:pStyle w:val="ListParagraph"/>
        <w:numPr>
          <w:ilvl w:val="0"/>
          <w:numId w:val="2"/>
        </w:numPr>
      </w:pPr>
      <w:r w:rsidRPr="00D615DE">
        <w:t>LLC MTECH</w:t>
      </w:r>
      <w:r w:rsidR="00225BAB">
        <w:t xml:space="preserve">  </w:t>
      </w:r>
      <w:r>
        <w:t xml:space="preserve"> - 30 units of Critical Care Ventilators – USD 13,500 each – To be delivered in early June – total contract amount USD 405,000;</w:t>
      </w:r>
    </w:p>
    <w:p w:rsidR="00D615DE" w:rsidRDefault="00D615DE" w:rsidP="00D615DE">
      <w:pPr>
        <w:pStyle w:val="ListParagraph"/>
        <w:numPr>
          <w:ilvl w:val="0"/>
          <w:numId w:val="2"/>
        </w:numPr>
      </w:pPr>
      <w:r>
        <w:t>MDS LTD – 15 units of Portable Ventilators – approx. USD 15,500 each - To be delivered in early July – total contract amount USD 235,028;</w:t>
      </w:r>
    </w:p>
    <w:p w:rsidR="00D615DE" w:rsidRDefault="00D615DE" w:rsidP="00D615DE">
      <w:pPr>
        <w:pStyle w:val="ListParagraph"/>
        <w:numPr>
          <w:ilvl w:val="0"/>
          <w:numId w:val="2"/>
        </w:numPr>
      </w:pPr>
      <w:r>
        <w:t>LLC Green Lab – 30,000 units of COVID-19 Rapid tests – USD 5.2 each – To be delivered in a month from order – total contract amount USD 156,000.</w:t>
      </w:r>
    </w:p>
    <w:p w:rsidR="00D615DE" w:rsidRDefault="00D615DE" w:rsidP="00D615DE"/>
    <w:p w:rsidR="00D615DE" w:rsidRPr="00225BAB" w:rsidRDefault="00D615DE" w:rsidP="00D615DE">
      <w:r>
        <w:t>Attachment: (</w:t>
      </w:r>
      <w:proofErr w:type="spellStart"/>
      <w:r>
        <w:t>i</w:t>
      </w:r>
      <w:proofErr w:type="spellEnd"/>
      <w:r>
        <w:t>) LLC MTECH – Invoice; (ii) MDS LTD – Invoice; (iii) LLC Green Lab – Invoice; (iv) Price analysis</w:t>
      </w:r>
      <w:bookmarkStart w:id="0" w:name="_GoBack"/>
      <w:bookmarkEnd w:id="0"/>
    </w:p>
    <w:sectPr w:rsidR="00D615DE" w:rsidRPr="00225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A39"/>
    <w:multiLevelType w:val="hybridMultilevel"/>
    <w:tmpl w:val="BC86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7732"/>
    <w:multiLevelType w:val="hybridMultilevel"/>
    <w:tmpl w:val="ECC00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85"/>
    <w:rsid w:val="00225BAB"/>
    <w:rsid w:val="009C2B85"/>
    <w:rsid w:val="00C274A2"/>
    <w:rsid w:val="00D6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A3E2"/>
  <w15:chartTrackingRefBased/>
  <w15:docId w15:val="{282B2BE4-B8E6-4DFC-8B75-8EC5DC49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Tamar Tsenteradze</cp:lastModifiedBy>
  <cp:revision>1</cp:revision>
  <dcterms:created xsi:type="dcterms:W3CDTF">2020-05-02T13:21:00Z</dcterms:created>
  <dcterms:modified xsi:type="dcterms:W3CDTF">2020-05-02T17:05:00Z</dcterms:modified>
</cp:coreProperties>
</file>